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113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136B" w:rsidTr="00B6235C">
        <w:trPr>
          <w:trHeight w:val="1418"/>
        </w:trPr>
        <w:tc>
          <w:tcPr>
            <w:tcW w:w="9639" w:type="dxa"/>
          </w:tcPr>
          <w:p w:rsidR="009829C1" w:rsidRDefault="00B6235C" w:rsidP="001F13D5">
            <w:pPr>
              <w:pStyle w:val="Heading1"/>
              <w:spacing w:before="0"/>
              <w:jc w:val="right"/>
            </w:pPr>
            <w:r>
              <w:t xml:space="preserve">závěrečná zpráva o doložení čerpání daru </w:t>
            </w:r>
            <w:r w:rsidR="009829C1">
              <w:t xml:space="preserve"> </w:t>
            </w:r>
          </w:p>
          <w:p w:rsidR="0003136B" w:rsidRPr="00A0639E" w:rsidRDefault="009829C1" w:rsidP="001F13D5">
            <w:pPr>
              <w:pStyle w:val="Heading1"/>
              <w:spacing w:before="0"/>
              <w:jc w:val="right"/>
            </w:pPr>
            <w:r>
              <w:t>z grantového programu net4gas</w:t>
            </w:r>
          </w:p>
        </w:tc>
      </w:tr>
    </w:tbl>
    <w:p w:rsidR="009829C1" w:rsidRPr="001A0782" w:rsidRDefault="009829C1" w:rsidP="009829C1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1A0782">
        <w:rPr>
          <w:rFonts w:cs="Arial"/>
          <w:b/>
          <w:sz w:val="24"/>
          <w:szCs w:val="24"/>
        </w:rPr>
        <w:t>Informace o žadateli</w:t>
      </w:r>
    </w:p>
    <w:p w:rsidR="009829C1" w:rsidRPr="00B133C9" w:rsidRDefault="009829C1" w:rsidP="009829C1">
      <w:pPr>
        <w:spacing w:line="360" w:lineRule="auto"/>
        <w:jc w:val="left"/>
        <w:rPr>
          <w:rFonts w:cs="Arial"/>
          <w:szCs w:val="20"/>
        </w:rPr>
      </w:pPr>
    </w:p>
    <w:p w:rsidR="00B6235C" w:rsidRPr="00B133C9" w:rsidRDefault="00B6235C" w:rsidP="00B6235C">
      <w:pPr>
        <w:spacing w:line="360" w:lineRule="auto"/>
        <w:jc w:val="left"/>
        <w:rPr>
          <w:rFonts w:cs="Arial"/>
          <w:szCs w:val="20"/>
        </w:rPr>
      </w:pPr>
      <w:r w:rsidRPr="009829C1">
        <w:rPr>
          <w:rFonts w:cs="Arial"/>
          <w:b/>
          <w:szCs w:val="20"/>
        </w:rPr>
        <w:t xml:space="preserve">Název </w:t>
      </w:r>
      <w:r w:rsidR="00F2585F">
        <w:rPr>
          <w:rFonts w:cs="Arial"/>
          <w:b/>
          <w:szCs w:val="20"/>
        </w:rPr>
        <w:t>žadatele</w:t>
      </w:r>
      <w:r w:rsidRPr="00B133C9">
        <w:rPr>
          <w:rFonts w:cs="Arial"/>
          <w:szCs w:val="20"/>
        </w:rPr>
        <w:t xml:space="preserve">: </w:t>
      </w:r>
      <w:r w:rsidRPr="00B133C9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33C9">
        <w:rPr>
          <w:szCs w:val="20"/>
        </w:rPr>
        <w:instrText xml:space="preserve"> FORMTEXT </w:instrText>
      </w:r>
      <w:r w:rsidRPr="00B133C9">
        <w:rPr>
          <w:szCs w:val="20"/>
        </w:rPr>
      </w:r>
      <w:r w:rsidRPr="00B133C9">
        <w:rPr>
          <w:szCs w:val="20"/>
        </w:rPr>
        <w:fldChar w:fldCharType="separate"/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szCs w:val="20"/>
        </w:rPr>
        <w:fldChar w:fldCharType="end"/>
      </w:r>
    </w:p>
    <w:p w:rsidR="00B6235C" w:rsidRDefault="00B6235C" w:rsidP="00B6235C">
      <w:pPr>
        <w:spacing w:line="360" w:lineRule="auto"/>
        <w:jc w:val="left"/>
        <w:rPr>
          <w:szCs w:val="20"/>
        </w:rPr>
      </w:pPr>
      <w:r>
        <w:rPr>
          <w:rFonts w:cs="Arial"/>
          <w:b/>
          <w:szCs w:val="20"/>
        </w:rPr>
        <w:t>Číslo smlouvy</w:t>
      </w:r>
      <w:r w:rsidRPr="00B133C9">
        <w:rPr>
          <w:rFonts w:cs="Arial"/>
          <w:szCs w:val="20"/>
        </w:rPr>
        <w:t>:</w:t>
      </w:r>
      <w:r w:rsidRPr="00B133C9">
        <w:rPr>
          <w:szCs w:val="20"/>
        </w:rPr>
        <w:t xml:space="preserve"> </w:t>
      </w:r>
      <w:r w:rsidRPr="00B133C9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33C9">
        <w:rPr>
          <w:szCs w:val="20"/>
        </w:rPr>
        <w:instrText xml:space="preserve"> FORMTEXT </w:instrText>
      </w:r>
      <w:r w:rsidRPr="00B133C9">
        <w:rPr>
          <w:szCs w:val="20"/>
        </w:rPr>
      </w:r>
      <w:r w:rsidRPr="00B133C9">
        <w:rPr>
          <w:szCs w:val="20"/>
        </w:rPr>
        <w:fldChar w:fldCharType="separate"/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szCs w:val="20"/>
        </w:rPr>
        <w:fldChar w:fldCharType="end"/>
      </w:r>
    </w:p>
    <w:p w:rsidR="00B6235C" w:rsidRPr="00B133C9" w:rsidRDefault="00B6235C" w:rsidP="00B6235C">
      <w:pPr>
        <w:spacing w:line="360" w:lineRule="auto"/>
        <w:jc w:val="left"/>
        <w:rPr>
          <w:rFonts w:cs="Arial"/>
          <w:szCs w:val="20"/>
        </w:rPr>
      </w:pPr>
      <w:r w:rsidRPr="009829C1">
        <w:rPr>
          <w:rFonts w:cs="Arial"/>
          <w:b/>
          <w:szCs w:val="20"/>
        </w:rPr>
        <w:t>Název projektu</w:t>
      </w:r>
      <w:r w:rsidRPr="00B133C9">
        <w:rPr>
          <w:rFonts w:cs="Arial"/>
          <w:szCs w:val="20"/>
        </w:rPr>
        <w:t>:</w:t>
      </w:r>
      <w:r w:rsidRPr="00B133C9">
        <w:rPr>
          <w:szCs w:val="20"/>
        </w:rPr>
        <w:t xml:space="preserve"> </w:t>
      </w:r>
      <w:r w:rsidRPr="00B133C9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33C9">
        <w:rPr>
          <w:szCs w:val="20"/>
        </w:rPr>
        <w:instrText xml:space="preserve"> FORMTEXT </w:instrText>
      </w:r>
      <w:r w:rsidRPr="00B133C9">
        <w:rPr>
          <w:szCs w:val="20"/>
        </w:rPr>
      </w:r>
      <w:r w:rsidRPr="00B133C9">
        <w:rPr>
          <w:szCs w:val="20"/>
        </w:rPr>
        <w:fldChar w:fldCharType="separate"/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szCs w:val="20"/>
        </w:rPr>
        <w:fldChar w:fldCharType="end"/>
      </w:r>
    </w:p>
    <w:p w:rsidR="00B6235C" w:rsidRPr="00B133C9" w:rsidRDefault="00B6235C" w:rsidP="00B6235C">
      <w:pPr>
        <w:spacing w:line="360" w:lineRule="auto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>Kontaktní osoba</w:t>
      </w:r>
      <w:r w:rsidRPr="009829C1">
        <w:rPr>
          <w:rFonts w:cs="Arial"/>
          <w:b/>
          <w:szCs w:val="20"/>
        </w:rPr>
        <w:t xml:space="preserve"> </w:t>
      </w:r>
      <w:r w:rsidRPr="00EE1592">
        <w:rPr>
          <w:rFonts w:cs="Arial"/>
          <w:i/>
          <w:szCs w:val="20"/>
        </w:rPr>
        <w:t>(jméno, funkce, telefon, e-mail)</w:t>
      </w:r>
      <w:r w:rsidRPr="009829C1">
        <w:rPr>
          <w:rFonts w:cs="Arial"/>
          <w:szCs w:val="20"/>
        </w:rPr>
        <w:t xml:space="preserve">: </w:t>
      </w:r>
      <w:r w:rsidRPr="00B133C9">
        <w:rPr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33C9">
        <w:rPr>
          <w:szCs w:val="20"/>
        </w:rPr>
        <w:instrText xml:space="preserve"> FORMTEXT </w:instrText>
      </w:r>
      <w:r w:rsidRPr="00B133C9">
        <w:rPr>
          <w:szCs w:val="20"/>
        </w:rPr>
      </w:r>
      <w:r w:rsidRPr="00B133C9">
        <w:rPr>
          <w:szCs w:val="20"/>
        </w:rPr>
        <w:fldChar w:fldCharType="separate"/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noProof/>
          <w:szCs w:val="20"/>
        </w:rPr>
        <w:t> </w:t>
      </w:r>
      <w:r w:rsidRPr="00B133C9">
        <w:rPr>
          <w:szCs w:val="20"/>
        </w:rPr>
        <w:fldChar w:fldCharType="end"/>
      </w:r>
    </w:p>
    <w:p w:rsidR="009829C1" w:rsidRPr="00B133C9" w:rsidRDefault="009829C1" w:rsidP="009829C1">
      <w:pPr>
        <w:spacing w:line="360" w:lineRule="auto"/>
        <w:jc w:val="left"/>
        <w:rPr>
          <w:rFonts w:cs="Arial"/>
          <w:szCs w:val="20"/>
        </w:rPr>
      </w:pPr>
    </w:p>
    <w:p w:rsidR="009829C1" w:rsidRPr="001A0782" w:rsidRDefault="00B6235C" w:rsidP="009829C1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Doložení čerpání daru</w:t>
      </w:r>
    </w:p>
    <w:p w:rsidR="00EE1592" w:rsidRPr="00B6235C" w:rsidRDefault="00B6235C" w:rsidP="00B6235C">
      <w:pPr>
        <w:spacing w:line="360" w:lineRule="auto"/>
        <w:jc w:val="left"/>
        <w:rPr>
          <w:rFonts w:cs="Arial"/>
          <w:b/>
          <w:i/>
          <w:szCs w:val="20"/>
        </w:rPr>
      </w:pPr>
      <w:r w:rsidRPr="00B6235C">
        <w:rPr>
          <w:rFonts w:cs="Arial"/>
          <w:i/>
          <w:szCs w:val="20"/>
        </w:rPr>
        <w:t xml:space="preserve">Zde uveďte seznam </w:t>
      </w:r>
      <w:r w:rsidR="005F048A">
        <w:rPr>
          <w:rFonts w:cs="Arial"/>
          <w:i/>
          <w:szCs w:val="20"/>
        </w:rPr>
        <w:t xml:space="preserve">účetních </w:t>
      </w:r>
      <w:r w:rsidRPr="00B6235C">
        <w:rPr>
          <w:rFonts w:cs="Arial"/>
          <w:i/>
          <w:szCs w:val="20"/>
        </w:rPr>
        <w:t>dokladů, prokazujících čerpání daru ve smluvní výši (v tabulc</w:t>
      </w:r>
      <w:r w:rsidRPr="00E7491C">
        <w:rPr>
          <w:rFonts w:cs="Arial"/>
          <w:i/>
          <w:szCs w:val="20"/>
        </w:rPr>
        <w:t>e či v odrážkách) a kopie těchto dokladů přiložte k</w:t>
      </w:r>
      <w:r w:rsidR="00F2585F">
        <w:rPr>
          <w:rFonts w:cs="Arial"/>
          <w:i/>
          <w:szCs w:val="20"/>
        </w:rPr>
        <w:t xml:space="preserve"> této</w:t>
      </w:r>
      <w:r w:rsidRPr="00E7491C">
        <w:rPr>
          <w:rFonts w:cs="Arial"/>
          <w:i/>
          <w:szCs w:val="20"/>
        </w:rPr>
        <w:t> závěrečné zprávě</w:t>
      </w:r>
      <w:r w:rsidR="00234B20" w:rsidRPr="00E7491C">
        <w:rPr>
          <w:rFonts w:cs="Arial"/>
          <w:i/>
          <w:szCs w:val="20"/>
        </w:rPr>
        <w:t>.</w:t>
      </w:r>
      <w:r w:rsidR="00E7491C" w:rsidRPr="00E7491C">
        <w:rPr>
          <w:rFonts w:cs="Arial"/>
          <w:i/>
          <w:szCs w:val="20"/>
        </w:rPr>
        <w:t xml:space="preserve"> K</w:t>
      </w:r>
      <w:r w:rsidR="00E7491C" w:rsidRPr="00C44B79">
        <w:rPr>
          <w:rFonts w:cs="Arial"/>
          <w:i/>
          <w:szCs w:val="20"/>
        </w:rPr>
        <w:t xml:space="preserve"> peněžním </w:t>
      </w:r>
      <w:r w:rsidR="00E7491C" w:rsidRPr="005F048A">
        <w:rPr>
          <w:rFonts w:cs="Arial"/>
          <w:i/>
          <w:color w:val="000000"/>
          <w:szCs w:val="20"/>
          <w:lang w:eastAsia="en-GB"/>
        </w:rPr>
        <w:t>dokladům připojte doklady prokazující jejich platbu (faktura + výpis z bankovního účtu / stvrzenka o nákupu v hotovosti + zaúčtování)</w:t>
      </w:r>
      <w:r w:rsidR="00C44B79">
        <w:rPr>
          <w:rFonts w:cs="Arial"/>
          <w:i/>
          <w:color w:val="000000"/>
          <w:szCs w:val="20"/>
          <w:lang w:eastAsia="en-GB"/>
        </w:rPr>
        <w:t xml:space="preserve">. </w:t>
      </w:r>
      <w:r w:rsidR="00E7491C">
        <w:rPr>
          <w:rFonts w:cs="Arial"/>
          <w:i/>
          <w:szCs w:val="20"/>
        </w:rPr>
        <w:t xml:space="preserve"> </w:t>
      </w:r>
      <w:r w:rsidRPr="00B6235C">
        <w:rPr>
          <w:rFonts w:cs="Arial"/>
          <w:b/>
          <w:i/>
          <w:szCs w:val="20"/>
        </w:rPr>
        <w:t xml:space="preserve"> </w:t>
      </w:r>
    </w:p>
    <w:p w:rsidR="00EB2F7F" w:rsidRDefault="00EB2F7F" w:rsidP="009829C1">
      <w:pPr>
        <w:jc w:val="left"/>
      </w:pPr>
    </w:p>
    <w:p w:rsidR="00EB2F7F" w:rsidRPr="001A0782" w:rsidRDefault="00B6235C" w:rsidP="00EB2F7F">
      <w:pPr>
        <w:pStyle w:val="ListParagraph"/>
        <w:numPr>
          <w:ilvl w:val="0"/>
          <w:numId w:val="2"/>
        </w:num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Výsledky projektu</w:t>
      </w:r>
    </w:p>
    <w:p w:rsidR="00EB2F7F" w:rsidRDefault="00B6235C" w:rsidP="00F2585F">
      <w:pPr>
        <w:rPr>
          <w:rFonts w:cs="Arial"/>
          <w:szCs w:val="20"/>
          <w:lang w:eastAsia="en-GB"/>
        </w:rPr>
      </w:pPr>
      <w:r w:rsidRPr="00B6235C">
        <w:rPr>
          <w:rFonts w:cs="Arial"/>
          <w:i/>
          <w:szCs w:val="20"/>
        </w:rPr>
        <w:t>Zde uveďte</w:t>
      </w:r>
      <w:r w:rsidR="00234B20">
        <w:rPr>
          <w:rFonts w:cs="Arial"/>
          <w:i/>
          <w:szCs w:val="20"/>
        </w:rPr>
        <w:t>, jaký byl přínos daru, resp.</w:t>
      </w:r>
      <w:r>
        <w:rPr>
          <w:rFonts w:cs="Arial"/>
          <w:i/>
          <w:szCs w:val="20"/>
        </w:rPr>
        <w:t xml:space="preserve"> stručné výsledky projektu</w:t>
      </w:r>
      <w:r w:rsidR="00234B20">
        <w:rPr>
          <w:rFonts w:cs="Arial"/>
          <w:i/>
          <w:szCs w:val="20"/>
        </w:rPr>
        <w:t>, včetně</w:t>
      </w:r>
      <w:r w:rsidR="00F2585F">
        <w:rPr>
          <w:rFonts w:cs="Arial"/>
          <w:i/>
          <w:szCs w:val="20"/>
        </w:rPr>
        <w:t xml:space="preserve"> přiložení</w:t>
      </w:r>
      <w:r w:rsidR="00234B20">
        <w:rPr>
          <w:rFonts w:cs="Arial"/>
          <w:i/>
          <w:szCs w:val="20"/>
        </w:rPr>
        <w:t xml:space="preserve"> fotodokumentace </w:t>
      </w:r>
      <w:r w:rsidR="00F2585F">
        <w:rPr>
          <w:rFonts w:cs="Arial"/>
          <w:i/>
          <w:szCs w:val="20"/>
        </w:rPr>
        <w:t>či příp. mediálních výstupů</w:t>
      </w:r>
      <w:bookmarkStart w:id="0" w:name="_GoBack"/>
      <w:bookmarkEnd w:id="0"/>
      <w:r w:rsidR="00234B20">
        <w:rPr>
          <w:rFonts w:cs="Arial"/>
          <w:i/>
          <w:szCs w:val="20"/>
        </w:rPr>
        <w:t xml:space="preserve">. </w:t>
      </w: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234B20" w:rsidRDefault="00234B20" w:rsidP="00B6235C">
      <w:pPr>
        <w:jc w:val="left"/>
        <w:rPr>
          <w:rFonts w:cs="Arial"/>
          <w:szCs w:val="20"/>
          <w:lang w:eastAsia="en-GB"/>
        </w:rPr>
      </w:pPr>
    </w:p>
    <w:p w:rsidR="00234B20" w:rsidRDefault="00234B20" w:rsidP="00B6235C">
      <w:pPr>
        <w:jc w:val="left"/>
        <w:rPr>
          <w:rFonts w:cs="Arial"/>
          <w:szCs w:val="20"/>
          <w:lang w:eastAsia="en-GB"/>
        </w:rPr>
      </w:pPr>
    </w:p>
    <w:p w:rsidR="00234B20" w:rsidRDefault="00234B20" w:rsidP="00B6235C">
      <w:pPr>
        <w:jc w:val="left"/>
        <w:rPr>
          <w:rFonts w:cs="Arial"/>
          <w:szCs w:val="20"/>
          <w:lang w:eastAsia="en-GB"/>
        </w:rPr>
      </w:pPr>
    </w:p>
    <w:p w:rsidR="00234B20" w:rsidRDefault="00234B20" w:rsidP="00B6235C">
      <w:pPr>
        <w:jc w:val="left"/>
        <w:rPr>
          <w:rFonts w:cs="Arial"/>
          <w:szCs w:val="20"/>
          <w:lang w:eastAsia="en-GB"/>
        </w:rPr>
      </w:pPr>
    </w:p>
    <w:p w:rsidR="00234B20" w:rsidRDefault="00234B20" w:rsidP="00B6235C">
      <w:pPr>
        <w:jc w:val="left"/>
        <w:rPr>
          <w:rFonts w:cs="Arial"/>
          <w:szCs w:val="20"/>
          <w:lang w:eastAsia="en-GB"/>
        </w:rPr>
      </w:pPr>
    </w:p>
    <w:p w:rsidR="00234B20" w:rsidRDefault="00234B20" w:rsidP="00B6235C">
      <w:pPr>
        <w:jc w:val="left"/>
        <w:rPr>
          <w:rFonts w:cs="Arial"/>
          <w:szCs w:val="20"/>
          <w:lang w:eastAsia="en-GB"/>
        </w:rPr>
      </w:pPr>
    </w:p>
    <w:p w:rsidR="00234B20" w:rsidRDefault="00234B20" w:rsidP="00B6235C">
      <w:pPr>
        <w:jc w:val="left"/>
        <w:rPr>
          <w:rFonts w:cs="Arial"/>
          <w:szCs w:val="20"/>
          <w:lang w:eastAsia="en-GB"/>
        </w:rPr>
      </w:pP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B6235C" w:rsidRPr="00AE33C6" w:rsidRDefault="00B6235C" w:rsidP="00B6235C">
      <w:pPr>
        <w:spacing w:line="240" w:lineRule="auto"/>
        <w:jc w:val="left"/>
        <w:rPr>
          <w:rFonts w:cs="Arial"/>
          <w:b/>
          <w:sz w:val="22"/>
        </w:rPr>
      </w:pPr>
      <w:r w:rsidRPr="00B133C9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………………</w:t>
      </w:r>
      <w:proofErr w:type="gramStart"/>
      <w:r>
        <w:rPr>
          <w:rFonts w:cs="Arial"/>
          <w:szCs w:val="20"/>
        </w:rPr>
        <w:t>…..</w:t>
      </w:r>
      <w:r w:rsidRPr="00B133C9">
        <w:rPr>
          <w:rFonts w:cs="Arial"/>
          <w:szCs w:val="20"/>
        </w:rPr>
        <w:t>, dne</w:t>
      </w:r>
      <w:proofErr w:type="gramEnd"/>
      <w:r w:rsidRPr="00B133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…………………..</w:t>
      </w: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</w:p>
    <w:p w:rsidR="00B6235C" w:rsidRDefault="00B6235C" w:rsidP="00B6235C">
      <w:pPr>
        <w:jc w:val="left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>……………………………….</w:t>
      </w:r>
    </w:p>
    <w:p w:rsidR="00234B20" w:rsidRPr="00234B20" w:rsidRDefault="00234B20" w:rsidP="00B6235C">
      <w:pPr>
        <w:jc w:val="left"/>
        <w:rPr>
          <w:rFonts w:cs="Arial"/>
          <w:i/>
          <w:szCs w:val="20"/>
          <w:lang w:eastAsia="en-GB"/>
        </w:rPr>
      </w:pPr>
      <w:r w:rsidRPr="00234B20">
        <w:rPr>
          <w:rFonts w:cs="Arial"/>
          <w:i/>
          <w:szCs w:val="20"/>
          <w:lang w:eastAsia="en-GB"/>
        </w:rPr>
        <w:t>Podpis</w:t>
      </w:r>
    </w:p>
    <w:sectPr w:rsidR="00234B20" w:rsidRPr="00234B20" w:rsidSect="00EB2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48" w:right="1134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14" w:rsidRDefault="00442614" w:rsidP="00E755CF">
      <w:pPr>
        <w:spacing w:line="240" w:lineRule="auto"/>
      </w:pPr>
      <w:r>
        <w:separator/>
      </w:r>
    </w:p>
  </w:endnote>
  <w:endnote w:type="continuationSeparator" w:id="0">
    <w:p w:rsidR="00442614" w:rsidRDefault="00442614" w:rsidP="00E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17" w:rsidRDefault="00AD37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7F" w:rsidRPr="00EB2F7F" w:rsidRDefault="00EB2F7F">
    <w:pPr>
      <w:pStyle w:val="Footer"/>
      <w:jc w:val="center"/>
      <w:rPr>
        <w:sz w:val="18"/>
        <w:szCs w:val="18"/>
      </w:rPr>
    </w:pPr>
    <w:r w:rsidRPr="00EB2F7F">
      <w:rPr>
        <w:sz w:val="18"/>
        <w:szCs w:val="18"/>
      </w:rPr>
      <w:t xml:space="preserve">Stránka </w:t>
    </w:r>
    <w:r w:rsidR="00494C1C" w:rsidRPr="00EB2F7F">
      <w:rPr>
        <w:b/>
        <w:sz w:val="18"/>
        <w:szCs w:val="18"/>
      </w:rPr>
      <w:fldChar w:fldCharType="begin"/>
    </w:r>
    <w:r w:rsidRPr="00EB2F7F">
      <w:rPr>
        <w:b/>
        <w:sz w:val="18"/>
        <w:szCs w:val="18"/>
      </w:rPr>
      <w:instrText>PAGE</w:instrText>
    </w:r>
    <w:r w:rsidR="00494C1C" w:rsidRPr="00EB2F7F">
      <w:rPr>
        <w:b/>
        <w:sz w:val="18"/>
        <w:szCs w:val="18"/>
      </w:rPr>
      <w:fldChar w:fldCharType="separate"/>
    </w:r>
    <w:r w:rsidR="00F2585F">
      <w:rPr>
        <w:b/>
        <w:noProof/>
        <w:sz w:val="18"/>
        <w:szCs w:val="18"/>
      </w:rPr>
      <w:t>1</w:t>
    </w:r>
    <w:r w:rsidR="00494C1C" w:rsidRPr="00EB2F7F">
      <w:rPr>
        <w:b/>
        <w:sz w:val="18"/>
        <w:szCs w:val="18"/>
      </w:rPr>
      <w:fldChar w:fldCharType="end"/>
    </w:r>
    <w:r w:rsidRPr="00EB2F7F">
      <w:rPr>
        <w:sz w:val="18"/>
        <w:szCs w:val="18"/>
      </w:rPr>
      <w:t xml:space="preserve"> z </w:t>
    </w:r>
    <w:r w:rsidR="00494C1C" w:rsidRPr="00EB2F7F">
      <w:rPr>
        <w:b/>
        <w:sz w:val="18"/>
        <w:szCs w:val="18"/>
      </w:rPr>
      <w:fldChar w:fldCharType="begin"/>
    </w:r>
    <w:r w:rsidRPr="00EB2F7F">
      <w:rPr>
        <w:b/>
        <w:sz w:val="18"/>
        <w:szCs w:val="18"/>
      </w:rPr>
      <w:instrText>NUMPAGES</w:instrText>
    </w:r>
    <w:r w:rsidR="00494C1C" w:rsidRPr="00EB2F7F">
      <w:rPr>
        <w:b/>
        <w:sz w:val="18"/>
        <w:szCs w:val="18"/>
      </w:rPr>
      <w:fldChar w:fldCharType="separate"/>
    </w:r>
    <w:r w:rsidR="00F2585F">
      <w:rPr>
        <w:b/>
        <w:noProof/>
        <w:sz w:val="18"/>
        <w:szCs w:val="18"/>
      </w:rPr>
      <w:t>1</w:t>
    </w:r>
    <w:r w:rsidR="00494C1C" w:rsidRPr="00EB2F7F">
      <w:rPr>
        <w:b/>
        <w:sz w:val="18"/>
        <w:szCs w:val="18"/>
      </w:rPr>
      <w:fldChar w:fldCharType="end"/>
    </w:r>
  </w:p>
  <w:p w:rsidR="00EB2F7F" w:rsidRDefault="00EB2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4"/>
      <w:gridCol w:w="1928"/>
      <w:gridCol w:w="1899"/>
      <w:gridCol w:w="2445"/>
    </w:tblGrid>
    <w:tr w:rsidR="00EE1592" w:rsidTr="00BD51EC">
      <w:tc>
        <w:tcPr>
          <w:tcW w:w="1474" w:type="dxa"/>
        </w:tcPr>
        <w:p w:rsidR="00EE1592" w:rsidRPr="00F67F5A" w:rsidRDefault="00EE1592" w:rsidP="00BD51EC">
          <w:pPr>
            <w:pStyle w:val="zapati"/>
            <w:rPr>
              <w:b/>
            </w:rPr>
          </w:pPr>
          <w:r w:rsidRPr="00F67F5A">
            <w:rPr>
              <w:b/>
            </w:rPr>
            <w:t>NET4GAS, s.r.o.</w:t>
          </w:r>
        </w:p>
      </w:tc>
      <w:tc>
        <w:tcPr>
          <w:tcW w:w="1928" w:type="dxa"/>
        </w:tcPr>
        <w:p w:rsidR="00EE1592" w:rsidRDefault="00EE1592" w:rsidP="00BD51EC">
          <w:pPr>
            <w:pStyle w:val="zapati"/>
          </w:pPr>
          <w:r>
            <w:t>Na Hřebenech II 1718/8</w:t>
          </w:r>
        </w:p>
      </w:tc>
      <w:tc>
        <w:tcPr>
          <w:tcW w:w="1899" w:type="dxa"/>
        </w:tcPr>
        <w:p w:rsidR="00EE1592" w:rsidRDefault="00EE1592" w:rsidP="00BD51EC">
          <w:pPr>
            <w:pStyle w:val="zapati"/>
          </w:pPr>
          <w:r>
            <w:t>Tel.: +420 220 221 111</w:t>
          </w:r>
        </w:p>
      </w:tc>
      <w:tc>
        <w:tcPr>
          <w:tcW w:w="2445" w:type="dxa"/>
        </w:tcPr>
        <w:p w:rsidR="00EE1592" w:rsidRDefault="00EE1592" w:rsidP="00BD51EC">
          <w:pPr>
            <w:pStyle w:val="zapati"/>
          </w:pPr>
          <w:r>
            <w:t xml:space="preserve">Email: </w:t>
          </w:r>
          <w:r w:rsidRPr="00A309E1">
            <w:t>info@net4gas.cz</w:t>
          </w:r>
        </w:p>
      </w:tc>
    </w:tr>
    <w:tr w:rsidR="00EE1592" w:rsidTr="00BD51EC">
      <w:tc>
        <w:tcPr>
          <w:tcW w:w="1474" w:type="dxa"/>
        </w:tcPr>
        <w:p w:rsidR="00EE1592" w:rsidRDefault="00EE1592" w:rsidP="00BD51EC">
          <w:pPr>
            <w:pStyle w:val="zapati"/>
          </w:pPr>
        </w:p>
      </w:tc>
      <w:tc>
        <w:tcPr>
          <w:tcW w:w="1928" w:type="dxa"/>
        </w:tcPr>
        <w:p w:rsidR="00EE1592" w:rsidRDefault="00EE1592" w:rsidP="00BD51EC">
          <w:pPr>
            <w:pStyle w:val="zapati"/>
          </w:pPr>
          <w:r>
            <w:t>140 21 Praha 4 – Nusle</w:t>
          </w:r>
        </w:p>
      </w:tc>
      <w:tc>
        <w:tcPr>
          <w:tcW w:w="1899" w:type="dxa"/>
        </w:tcPr>
        <w:p w:rsidR="00EE1592" w:rsidRDefault="00EE1592" w:rsidP="00BD51EC">
          <w:pPr>
            <w:pStyle w:val="zapati"/>
          </w:pPr>
          <w:r>
            <w:t>Fax: +420 220 225 498</w:t>
          </w:r>
        </w:p>
      </w:tc>
      <w:tc>
        <w:tcPr>
          <w:tcW w:w="2445" w:type="dxa"/>
        </w:tcPr>
        <w:p w:rsidR="00EE1592" w:rsidRDefault="00EE1592" w:rsidP="00BD51EC">
          <w:pPr>
            <w:pStyle w:val="zapati"/>
          </w:pPr>
          <w:r>
            <w:t xml:space="preserve">Web: </w:t>
          </w:r>
          <w:r w:rsidRPr="00844AEE">
            <w:t>www.net4gas.cz</w:t>
          </w:r>
        </w:p>
      </w:tc>
    </w:tr>
  </w:tbl>
  <w:p w:rsidR="00EE1592" w:rsidRDefault="00EE1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14" w:rsidRDefault="00442614" w:rsidP="00E755CF">
      <w:pPr>
        <w:spacing w:line="240" w:lineRule="auto"/>
      </w:pPr>
      <w:r>
        <w:separator/>
      </w:r>
    </w:p>
  </w:footnote>
  <w:footnote w:type="continuationSeparator" w:id="0">
    <w:p w:rsidR="00442614" w:rsidRDefault="00442614" w:rsidP="00E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17" w:rsidRDefault="00AD37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17" w:rsidRDefault="00AD37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92" w:rsidRDefault="00494C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6.7pt;margin-top:56.7pt;width:73.5pt;height:73.5pt;z-index:251657728;mso-position-horizontal-relative:page;mso-position-vertical-relative:page">
          <v:imagedata r:id="rId1" o:title="logo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0F9"/>
    <w:multiLevelType w:val="hybridMultilevel"/>
    <w:tmpl w:val="AA76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7380A"/>
    <w:multiLevelType w:val="hybridMultilevel"/>
    <w:tmpl w:val="2138CB02"/>
    <w:lvl w:ilvl="0" w:tplc="C6344D6C">
      <w:start w:val="1"/>
      <w:numFmt w:val="bullet"/>
      <w:lvlText w:val="–"/>
      <w:lvlJc w:val="left"/>
      <w:pPr>
        <w:ind w:left="1069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3E30E9"/>
    <w:multiLevelType w:val="hybridMultilevel"/>
    <w:tmpl w:val="90D26F46"/>
    <w:lvl w:ilvl="0" w:tplc="28D86444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A5B8A"/>
    <w:multiLevelType w:val="hybridMultilevel"/>
    <w:tmpl w:val="EE0840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73D53"/>
    <w:multiLevelType w:val="hybridMultilevel"/>
    <w:tmpl w:val="86CA67CC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F6D4ADB"/>
    <w:multiLevelType w:val="hybridMultilevel"/>
    <w:tmpl w:val="15108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53A"/>
    <w:rsid w:val="0003136B"/>
    <w:rsid w:val="00086EB7"/>
    <w:rsid w:val="001141BD"/>
    <w:rsid w:val="001F13D5"/>
    <w:rsid w:val="00234B20"/>
    <w:rsid w:val="00236C0C"/>
    <w:rsid w:val="00261F9A"/>
    <w:rsid w:val="002A475D"/>
    <w:rsid w:val="002C69BD"/>
    <w:rsid w:val="002F3CF0"/>
    <w:rsid w:val="00312FC3"/>
    <w:rsid w:val="00327371"/>
    <w:rsid w:val="00387D75"/>
    <w:rsid w:val="003933B9"/>
    <w:rsid w:val="00442614"/>
    <w:rsid w:val="00446D14"/>
    <w:rsid w:val="00494C1C"/>
    <w:rsid w:val="004D1C63"/>
    <w:rsid w:val="004E31E1"/>
    <w:rsid w:val="005F048A"/>
    <w:rsid w:val="00697439"/>
    <w:rsid w:val="006B32C5"/>
    <w:rsid w:val="007323B2"/>
    <w:rsid w:val="00793F2A"/>
    <w:rsid w:val="00796F6C"/>
    <w:rsid w:val="007B09DB"/>
    <w:rsid w:val="00830A8B"/>
    <w:rsid w:val="008B5529"/>
    <w:rsid w:val="008D5981"/>
    <w:rsid w:val="009829C1"/>
    <w:rsid w:val="009B0FBD"/>
    <w:rsid w:val="00A0639E"/>
    <w:rsid w:val="00A068EE"/>
    <w:rsid w:val="00A30871"/>
    <w:rsid w:val="00AD3717"/>
    <w:rsid w:val="00B078D7"/>
    <w:rsid w:val="00B11B73"/>
    <w:rsid w:val="00B6235C"/>
    <w:rsid w:val="00BB2962"/>
    <w:rsid w:val="00BD51EC"/>
    <w:rsid w:val="00C44B79"/>
    <w:rsid w:val="00C730E4"/>
    <w:rsid w:val="00CD18A0"/>
    <w:rsid w:val="00CD7826"/>
    <w:rsid w:val="00D56827"/>
    <w:rsid w:val="00E3153A"/>
    <w:rsid w:val="00E4484E"/>
    <w:rsid w:val="00E52664"/>
    <w:rsid w:val="00E7491C"/>
    <w:rsid w:val="00E755CF"/>
    <w:rsid w:val="00EB09B2"/>
    <w:rsid w:val="00EB2F7F"/>
    <w:rsid w:val="00EE1592"/>
    <w:rsid w:val="00F2585F"/>
    <w:rsid w:val="00F731E9"/>
    <w:rsid w:val="00F90C04"/>
    <w:rsid w:val="00F971DC"/>
    <w:rsid w:val="00F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4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36B"/>
    <w:pPr>
      <w:keepNext/>
      <w:keepLines/>
      <w:spacing w:before="480" w:line="280" w:lineRule="atLeast"/>
      <w:jc w:val="left"/>
      <w:outlineLvl w:val="0"/>
    </w:pPr>
    <w:rPr>
      <w:rFonts w:eastAsia="Times New Roman"/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36B"/>
    <w:pPr>
      <w:keepNext/>
      <w:keepLines/>
      <w:spacing w:before="200"/>
      <w:jc w:val="left"/>
      <w:outlineLvl w:val="1"/>
    </w:pPr>
    <w:rPr>
      <w:rFonts w:eastAsia="Times New Roman"/>
      <w:b/>
      <w:bCs/>
      <w:cap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136B"/>
    <w:rPr>
      <w:rFonts w:ascii="Arial" w:eastAsia="Times New Roman" w:hAnsi="Arial"/>
      <w:b/>
      <w:bCs/>
      <w:caps/>
      <w:color w:val="000000"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03136B"/>
    <w:rPr>
      <w:rFonts w:ascii="Arial" w:eastAsia="Times New Roman" w:hAnsi="Arial"/>
      <w:b/>
      <w:bCs/>
      <w:caps/>
      <w:color w:val="000000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B09DB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eastAsia="Times New Roman"/>
      <w:color w:val="0055A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B09DB"/>
    <w:rPr>
      <w:rFonts w:ascii="Arial" w:eastAsia="Times New Roman" w:hAnsi="Arial"/>
      <w:color w:val="0055A4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9DB"/>
    <w:pPr>
      <w:numPr>
        <w:ilvl w:val="1"/>
      </w:numPr>
      <w:spacing w:line="280" w:lineRule="atLeast"/>
      <w:jc w:val="left"/>
    </w:pPr>
    <w:rPr>
      <w:rFonts w:eastAsia="Times New Roman"/>
      <w:i/>
      <w:iCs/>
      <w:color w:val="0055A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B09DB"/>
    <w:rPr>
      <w:rFonts w:ascii="Arial" w:eastAsia="Times New Roman" w:hAnsi="Arial"/>
      <w:i/>
      <w:iCs/>
      <w:color w:val="0055A4"/>
      <w:spacing w:val="15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9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55A4"/>
    </w:rPr>
  </w:style>
  <w:style w:type="character" w:customStyle="1" w:styleId="IntenseQuoteChar">
    <w:name w:val="Intense Quote Char"/>
    <w:link w:val="IntenseQuote"/>
    <w:uiPriority w:val="30"/>
    <w:rsid w:val="007B09DB"/>
    <w:rPr>
      <w:rFonts w:ascii="Arial" w:hAnsi="Arial"/>
      <w:b/>
      <w:bCs/>
      <w:i/>
      <w:iCs/>
      <w:color w:val="0055A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55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55CF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55C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55CF"/>
    <w:rPr>
      <w:rFonts w:ascii="Arial" w:hAnsi="Arial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09D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B09DB"/>
    <w:rPr>
      <w:rFonts w:ascii="Arial" w:hAnsi="Arial"/>
      <w:i/>
      <w:iCs/>
      <w:color w:val="000000"/>
      <w:szCs w:val="22"/>
      <w:lang w:eastAsia="en-US"/>
    </w:rPr>
  </w:style>
  <w:style w:type="table" w:styleId="TableGrid">
    <w:name w:val="Table Grid"/>
    <w:basedOn w:val="TableNormal"/>
    <w:uiPriority w:val="59"/>
    <w:rsid w:val="00CD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bezodsazeni">
    <w:name w:val="Normální bez odsazeni"/>
    <w:basedOn w:val="Normal"/>
    <w:qFormat/>
    <w:rsid w:val="00CD18A0"/>
  </w:style>
  <w:style w:type="paragraph" w:customStyle="1" w:styleId="zapati">
    <w:name w:val="zapati"/>
    <w:basedOn w:val="Footer"/>
    <w:qFormat/>
    <w:rsid w:val="00CD18A0"/>
    <w:pPr>
      <w:spacing w:line="170" w:lineRule="atLeast"/>
    </w:pPr>
    <w:rPr>
      <w:sz w:val="14"/>
    </w:rPr>
  </w:style>
  <w:style w:type="paragraph" w:styleId="ListParagraph">
    <w:name w:val="List Paragraph"/>
    <w:basedOn w:val="Normal"/>
    <w:uiPriority w:val="34"/>
    <w:qFormat/>
    <w:rsid w:val="009829C1"/>
    <w:pPr>
      <w:spacing w:after="240" w:line="240" w:lineRule="auto"/>
      <w:ind w:left="720"/>
      <w:contextualSpacing/>
      <w:jc w:val="left"/>
    </w:pPr>
    <w:rPr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9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Net4Gas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Kučerová</dc:creator>
  <cp:keywords/>
  <cp:lastModifiedBy>User1</cp:lastModifiedBy>
  <cp:revision>3</cp:revision>
  <dcterms:created xsi:type="dcterms:W3CDTF">2017-07-14T13:19:00Z</dcterms:created>
  <dcterms:modified xsi:type="dcterms:W3CDTF">2017-07-14T13:21:00Z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114261730</vt:lpwstr>
  </property>
  <property fmtid="{D5CDD505-2E9C-101B-9397-08002B2CF9AE}" pid="5" name="NRT_DocVersion">
    <vt:lpwstr>2</vt:lpwstr>
  </property>
  <property fmtid="{D5CDD505-2E9C-101B-9397-08002B2CF9AE}" pid="6" name="NRT_DocName">
    <vt:lpwstr>N4G_grant 2017_závěrečná zpráva</vt:lpwstr>
  </property>
  <property fmtid="{D5CDD505-2E9C-101B-9397-08002B2CF9AE}" pid="7" name="NRT_AuthorDescription">
    <vt:lpwstr>Zaloudek, Vaclav</vt:lpwstr>
  </property>
  <property fmtid="{D5CDD505-2E9C-101B-9397-08002B2CF9AE}" pid="8" name="NRT_Author">
    <vt:lpwstr>ZALOUVA</vt:lpwstr>
  </property>
  <property fmtid="{D5CDD505-2E9C-101B-9397-08002B2CF9AE}" pid="9" name="NRT_OperatorDescription">
    <vt:lpwstr>Zaloudek, Vaclav</vt:lpwstr>
  </property>
  <property fmtid="{D5CDD505-2E9C-101B-9397-08002B2CF9AE}" pid="10" name="NRT_Operator">
    <vt:lpwstr>ZALOUVA</vt:lpwstr>
  </property>
  <property fmtid="{D5CDD505-2E9C-101B-9397-08002B2CF9AE}" pid="11" name="NRT_ELITE_Client">
    <vt:lpwstr>6643761</vt:lpwstr>
  </property>
  <property fmtid="{D5CDD505-2E9C-101B-9397-08002B2CF9AE}" pid="12" name="NRT_ELITE_Matter">
    <vt:lpwstr>0006</vt:lpwstr>
  </property>
  <property fmtid="{D5CDD505-2E9C-101B-9397-08002B2CF9AE}" pid="13" name="NRT_Database">
    <vt:lpwstr>EMEA</vt:lpwstr>
  </property>
  <property fmtid="{D5CDD505-2E9C-101B-9397-08002B2CF9AE}" pid="14" name="pDocNumber">
    <vt:lpwstr>114261730_2 [EMEA]</vt:lpwstr>
  </property>
  <property fmtid="{D5CDD505-2E9C-101B-9397-08002B2CF9AE}" pid="15" name="pDocRef">
    <vt:lpwstr>6643761-0006.ZALOUVA</vt:lpwstr>
  </property>
</Properties>
</file>